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9D79" w14:textId="77777777" w:rsidR="00CB342C" w:rsidRDefault="00CB342C">
      <w:r>
        <w:t xml:space="preserve">Sekce: </w:t>
      </w:r>
    </w:p>
    <w:p w14:paraId="0973977E" w14:textId="7E01605E" w:rsidR="00E567AF" w:rsidRPr="00354C5A" w:rsidRDefault="00CB342C">
      <w:pPr>
        <w:rPr>
          <w:b/>
          <w:bCs/>
          <w:sz w:val="28"/>
          <w:szCs w:val="28"/>
        </w:rPr>
      </w:pPr>
      <w:r w:rsidRPr="00354C5A">
        <w:rPr>
          <w:b/>
          <w:bCs/>
          <w:sz w:val="28"/>
          <w:szCs w:val="28"/>
        </w:rPr>
        <w:t xml:space="preserve">Publicita OP Rybářství </w:t>
      </w:r>
    </w:p>
    <w:p w14:paraId="23B7AAFE" w14:textId="1142F047" w:rsidR="004E5542" w:rsidRPr="004E5542" w:rsidRDefault="004E5542" w:rsidP="00E238FD">
      <w:pPr>
        <w:jc w:val="both"/>
      </w:pPr>
      <w:r>
        <w:rPr>
          <w:noProof/>
        </w:rPr>
        <w:drawing>
          <wp:inline distT="0" distB="0" distL="0" distR="0" wp14:anchorId="50087F7A" wp14:editId="333BF773">
            <wp:extent cx="5760720" cy="165707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542">
        <w:rPr>
          <w:b/>
          <w:bCs/>
        </w:rPr>
        <w:t xml:space="preserve">Opatření 2.5. Akvakultura poskytující environmentální služby (dále jen „opatření 2.5.“) podporuje vysazování úhoře říčního (Anguilla </w:t>
      </w:r>
      <w:proofErr w:type="spellStart"/>
      <w:r w:rsidRPr="004E5542">
        <w:rPr>
          <w:b/>
          <w:bCs/>
        </w:rPr>
        <w:t>anguilla</w:t>
      </w:r>
      <w:proofErr w:type="spellEnd"/>
      <w:r w:rsidRPr="004E5542">
        <w:rPr>
          <w:b/>
          <w:bCs/>
        </w:rPr>
        <w:t>) do vybraných rybářských revírů v povodí řeky Labe a řeky Odry.</w:t>
      </w:r>
    </w:p>
    <w:p w14:paraId="58278779" w14:textId="77777777" w:rsidR="004E5542" w:rsidRPr="004E5542" w:rsidRDefault="004E5542" w:rsidP="00E238FD">
      <w:pPr>
        <w:jc w:val="both"/>
      </w:pPr>
      <w:r w:rsidRPr="004E5542">
        <w:t xml:space="preserve">Vysazování je realizováno ve formě monté nebo </w:t>
      </w:r>
      <w:proofErr w:type="spellStart"/>
      <w:r w:rsidRPr="004E5542">
        <w:t>rozkrmeného</w:t>
      </w:r>
      <w:proofErr w:type="spellEnd"/>
      <w:r w:rsidRPr="004E5542">
        <w:t xml:space="preserve"> mladého úhoře (</w:t>
      </w:r>
      <w:proofErr w:type="spellStart"/>
      <w:r w:rsidRPr="004E5542">
        <w:t>rozkrmeného</w:t>
      </w:r>
      <w:proofErr w:type="spellEnd"/>
      <w:r w:rsidRPr="004E5542">
        <w:t xml:space="preserve"> monté) o délce menší než 20 cm.</w:t>
      </w:r>
    </w:p>
    <w:p w14:paraId="7F850572" w14:textId="77777777" w:rsidR="004E5542" w:rsidRPr="004E5542" w:rsidRDefault="004E5542" w:rsidP="00E238FD">
      <w:pPr>
        <w:jc w:val="both"/>
      </w:pPr>
      <w:r w:rsidRPr="004E5542">
        <w:t xml:space="preserve">Úhoř říční (Anguilla </w:t>
      </w:r>
      <w:proofErr w:type="spellStart"/>
      <w:r w:rsidRPr="004E5542">
        <w:t>anguilla</w:t>
      </w:r>
      <w:proofErr w:type="spellEnd"/>
      <w:r w:rsidRPr="004E5542">
        <w:t>) se přirozeně vytírá v Sargasovém moři a jeho larvy poté unáší mořské proudy k břehům Evropy. Zde je také loven při ústí řek do moře jako takzvané monté. Stavy monté v posledních letech trvale klesají, navíc je jejich dostupnost každoročně ovlivňována klimatickými podmínkami a poptávkou na asijských trzích. Realizace projektu je vždy závislá na přírodních podmínkách.</w:t>
      </w:r>
    </w:p>
    <w:p w14:paraId="2D2ED41C" w14:textId="77777777" w:rsidR="004E5542" w:rsidRPr="004E5542" w:rsidRDefault="004E5542" w:rsidP="00E238FD">
      <w:pPr>
        <w:jc w:val="both"/>
      </w:pPr>
      <w:r w:rsidRPr="004E5542">
        <w:t>Opatření 2.5. je v souladu s článkem 54, odst. 1 písm. b) nařízení Evropského parlamentu a Rady (EU) č. 508/2014 ze dne 15. května 2014 o Evropském námořním a rybářském fondu.</w:t>
      </w:r>
    </w:p>
    <w:p w14:paraId="788C0D03" w14:textId="77777777" w:rsidR="004E5542" w:rsidRPr="004E5542" w:rsidRDefault="004E5542" w:rsidP="00E238FD">
      <w:pPr>
        <w:jc w:val="both"/>
      </w:pPr>
      <w:r w:rsidRPr="004E5542">
        <w:t>Opatření spadá pod specifický cíl vysazování úhoře říčního do vnitrozemských vodních toků.</w:t>
      </w:r>
    </w:p>
    <w:p w14:paraId="6107387C" w14:textId="77777777" w:rsidR="004E5542" w:rsidRDefault="004E5542"/>
    <w:p w14:paraId="365F54FE" w14:textId="5BF0C0E8" w:rsidR="00CB342C" w:rsidRPr="00354C5A" w:rsidRDefault="004E5542">
      <w:pPr>
        <w:rPr>
          <w:b/>
          <w:bCs/>
          <w:sz w:val="28"/>
          <w:szCs w:val="28"/>
          <w:u w:val="single"/>
        </w:rPr>
      </w:pPr>
      <w:r w:rsidRPr="00354C5A">
        <w:rPr>
          <w:b/>
          <w:bCs/>
          <w:sz w:val="28"/>
          <w:szCs w:val="28"/>
          <w:u w:val="single"/>
        </w:rPr>
        <w:t>Ministerstvo zemědělství, Odbor Řídící orgán OP Rybářství poskytl Českému rybářskému svazu,</w:t>
      </w:r>
      <w:r w:rsidR="00E238FD" w:rsidRPr="00354C5A">
        <w:rPr>
          <w:b/>
          <w:bCs/>
          <w:sz w:val="28"/>
          <w:szCs w:val="28"/>
          <w:u w:val="single"/>
        </w:rPr>
        <w:t xml:space="preserve"> </w:t>
      </w:r>
      <w:r w:rsidRPr="00354C5A">
        <w:rPr>
          <w:b/>
          <w:bCs/>
          <w:sz w:val="28"/>
          <w:szCs w:val="28"/>
          <w:u w:val="single"/>
        </w:rPr>
        <w:t>z. s., Východočeskému územnímu svazu v Hradci Králové</w:t>
      </w:r>
      <w:r w:rsidR="00D82C92" w:rsidRPr="00354C5A">
        <w:rPr>
          <w:b/>
          <w:bCs/>
          <w:sz w:val="28"/>
          <w:szCs w:val="28"/>
          <w:u w:val="single"/>
        </w:rPr>
        <w:t xml:space="preserve"> dotaci z programu Operační program Rybářství na projekty:</w:t>
      </w:r>
    </w:p>
    <w:p w14:paraId="48B1F8D1" w14:textId="2BF7344F" w:rsidR="00CB342C" w:rsidRDefault="00CB342C" w:rsidP="00CB342C">
      <w:pPr>
        <w:spacing w:after="0"/>
      </w:pPr>
      <w:r w:rsidRPr="0062455D">
        <w:rPr>
          <w:u w:val="single"/>
        </w:rPr>
        <w:t>Název projektu: </w:t>
      </w:r>
      <w:r>
        <w:rPr>
          <w:b/>
          <w:bCs/>
        </w:rPr>
        <w:tab/>
        <w:t xml:space="preserve">Vysazování úhoře říčního do rybářských revírů Východočeského územního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svazu – rok 2021</w:t>
      </w:r>
      <w:r w:rsidRPr="00CB342C">
        <w:rPr>
          <w:b/>
          <w:bCs/>
        </w:rPr>
        <w:br/>
      </w:r>
      <w:r w:rsidRPr="0062455D">
        <w:rPr>
          <w:u w:val="single"/>
        </w:rPr>
        <w:t>Číslo projektu:</w:t>
      </w:r>
      <w:r w:rsidRPr="0062455D">
        <w:t xml:space="preserve"> </w:t>
      </w:r>
      <w:r w:rsidRPr="0062455D">
        <w:tab/>
      </w:r>
      <w:r>
        <w:tab/>
        <w:t>CZ.10.2.104</w:t>
      </w:r>
      <w:r w:rsidR="0062455D">
        <w:t>/</w:t>
      </w:r>
      <w:r>
        <w:t>2.5/0.0</w:t>
      </w:r>
      <w:r w:rsidR="0062455D">
        <w:t>/15_002/0001183</w:t>
      </w:r>
    </w:p>
    <w:p w14:paraId="4C42C973" w14:textId="357B9309" w:rsidR="00CB342C" w:rsidRDefault="00CB342C" w:rsidP="00CB342C">
      <w:pPr>
        <w:spacing w:after="0"/>
      </w:pPr>
      <w:r w:rsidRPr="0062455D">
        <w:rPr>
          <w:u w:val="single"/>
        </w:rPr>
        <w:t>Popis projektu:</w:t>
      </w:r>
      <w:r w:rsidRPr="00CB342C">
        <w:t> </w:t>
      </w:r>
      <w:r w:rsidR="0062455D">
        <w:tab/>
      </w:r>
      <w:r w:rsidR="0062455D">
        <w:tab/>
        <w:t>Projekt řeší dodávku monté úhoře říčního (</w:t>
      </w:r>
      <w:r w:rsidR="0062455D" w:rsidRPr="00E90DE0">
        <w:rPr>
          <w:i/>
          <w:iCs/>
        </w:rPr>
        <w:t xml:space="preserve">Anguilla </w:t>
      </w:r>
      <w:proofErr w:type="spellStart"/>
      <w:r w:rsidR="00E90DE0" w:rsidRPr="00E90DE0">
        <w:rPr>
          <w:i/>
          <w:iCs/>
        </w:rPr>
        <w:t>a</w:t>
      </w:r>
      <w:r w:rsidR="0062455D" w:rsidRPr="00E90DE0">
        <w:rPr>
          <w:i/>
          <w:iCs/>
        </w:rPr>
        <w:t>nguilla</w:t>
      </w:r>
      <w:proofErr w:type="spellEnd"/>
      <w:r w:rsidR="0062455D">
        <w:t xml:space="preserve">) a jeho vysazení </w:t>
      </w:r>
      <w:r w:rsidR="0062455D">
        <w:tab/>
      </w:r>
      <w:r w:rsidR="0062455D">
        <w:tab/>
      </w:r>
      <w:r w:rsidR="0062455D">
        <w:tab/>
        <w:t>do vybraných rybářských revírů v povodí řeky Labe</w:t>
      </w:r>
      <w:r w:rsidR="00E90DE0">
        <w:t>.</w:t>
      </w:r>
    </w:p>
    <w:p w14:paraId="7DBE063F" w14:textId="60C4849A" w:rsidR="00CB342C" w:rsidRDefault="00CB342C" w:rsidP="00CB342C">
      <w:pPr>
        <w:spacing w:after="0"/>
      </w:pPr>
      <w:r w:rsidRPr="0062455D">
        <w:rPr>
          <w:u w:val="single"/>
        </w:rPr>
        <w:t xml:space="preserve">Cíl projektu: </w:t>
      </w:r>
      <w:r w:rsidR="0062455D">
        <w:tab/>
      </w:r>
      <w:r w:rsidR="0062455D">
        <w:tab/>
        <w:t>Vysazování úhoře říčního do vnitrozemských vodních toků</w:t>
      </w:r>
      <w:r w:rsidR="00E90DE0">
        <w:t>.</w:t>
      </w:r>
    </w:p>
    <w:p w14:paraId="59C37AD3" w14:textId="7E4618F7" w:rsidR="00CB342C" w:rsidRPr="0062455D" w:rsidRDefault="00CB342C" w:rsidP="00CB342C">
      <w:pPr>
        <w:spacing w:after="0"/>
        <w:rPr>
          <w:u w:val="single"/>
        </w:rPr>
      </w:pPr>
      <w:r w:rsidRPr="0062455D">
        <w:rPr>
          <w:u w:val="single"/>
        </w:rPr>
        <w:t>Výsledek projektu:</w:t>
      </w:r>
      <w:r w:rsidRPr="0062455D">
        <w:t> </w:t>
      </w:r>
      <w:r w:rsidR="0062455D">
        <w:tab/>
      </w:r>
      <w:r w:rsidR="00BC3906">
        <w:t xml:space="preserve">Výsledkem projektu bude vysazení úhoře říčního ve stádiu monté. Výskyt </w:t>
      </w:r>
      <w:r w:rsidR="00BC3906">
        <w:tab/>
      </w:r>
      <w:r w:rsidR="00BC3906">
        <w:tab/>
      </w:r>
      <w:r w:rsidR="00BC3906">
        <w:tab/>
        <w:t xml:space="preserve">úhoře říčního je závislý na vysazování importovaného monté a </w:t>
      </w:r>
      <w:proofErr w:type="spellStart"/>
      <w:r w:rsidR="00BC3906">
        <w:t>rozkrmeného</w:t>
      </w:r>
      <w:proofErr w:type="spellEnd"/>
      <w:r w:rsidR="00BC3906">
        <w:t xml:space="preserve"> </w:t>
      </w:r>
      <w:r w:rsidR="00BC3906">
        <w:tab/>
      </w:r>
      <w:r w:rsidR="00BC3906">
        <w:tab/>
      </w:r>
      <w:r w:rsidR="00BC3906">
        <w:tab/>
        <w:t>mladého úhoře říčního, které zvyšuje šanci na migraci do Sargasového moře.</w:t>
      </w:r>
    </w:p>
    <w:sectPr w:rsidR="00CB342C" w:rsidRPr="0062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C"/>
    <w:rsid w:val="00354C5A"/>
    <w:rsid w:val="004E5542"/>
    <w:rsid w:val="0062455D"/>
    <w:rsid w:val="00BC3906"/>
    <w:rsid w:val="00CB342C"/>
    <w:rsid w:val="00D82C92"/>
    <w:rsid w:val="00E238FD"/>
    <w:rsid w:val="00E567AF"/>
    <w:rsid w:val="00E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917"/>
  <w15:chartTrackingRefBased/>
  <w15:docId w15:val="{741D0AA1-2962-41B0-95C1-699B83E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3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0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7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93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</dc:creator>
  <cp:keywords/>
  <dc:description/>
  <cp:lastModifiedBy>Karel Němec</cp:lastModifiedBy>
  <cp:revision>5</cp:revision>
  <dcterms:created xsi:type="dcterms:W3CDTF">2021-04-12T09:20:00Z</dcterms:created>
  <dcterms:modified xsi:type="dcterms:W3CDTF">2021-04-15T04:10:00Z</dcterms:modified>
</cp:coreProperties>
</file>